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Cs/>
          <w:caps/>
          <w:lang w:val="ru-RU"/>
        </w:rPr>
      </w:pPr>
      <w:r>
        <w:rPr>
          <w:bCs/>
          <w:caps/>
          <w:lang w:val="ru-RU"/>
        </w:rPr>
        <w:t>Шифр ___________</w:t>
      </w:r>
    </w:p>
    <w:p>
      <w:pPr>
        <w:jc w:val="right"/>
        <w:rPr>
          <w:bCs/>
          <w:caps/>
          <w:lang w:val="ru-RU"/>
        </w:rPr>
      </w:pPr>
    </w:p>
    <w:p>
      <w:pPr>
        <w:jc w:val="center"/>
        <w:rPr>
          <w:bCs/>
          <w:caps/>
          <w:sz w:val="28"/>
          <w:lang w:val="ru-RU"/>
        </w:rPr>
      </w:pPr>
      <w:r>
        <w:rPr>
          <w:bCs/>
          <w:caps/>
          <w:sz w:val="28"/>
        </w:rPr>
        <w:t>Матрица ответов</w:t>
      </w:r>
    </w:p>
    <w:p>
      <w:pPr>
        <w:jc w:val="center"/>
        <w:rPr>
          <w:bCs/>
          <w:sz w:val="20"/>
          <w:lang w:val="ru-RU"/>
        </w:rPr>
      </w:pPr>
    </w:p>
    <w:p>
      <w:pPr>
        <w:jc w:val="center"/>
        <w:rPr>
          <w:bCs/>
        </w:rPr>
      </w:pPr>
      <w:r>
        <w:rPr>
          <w:bCs/>
        </w:rPr>
        <w:t>на задания муниципального этапа Всероссийской олимпиады школьников по экологии</w:t>
      </w:r>
    </w:p>
    <w:p>
      <w:pPr>
        <w:jc w:val="center"/>
        <w:rPr>
          <w:bCs/>
          <w:lang w:val="ru-RU"/>
        </w:rPr>
      </w:pPr>
      <w:r>
        <w:rPr>
          <w:bCs/>
        </w:rPr>
        <w:t>201</w:t>
      </w:r>
      <w:r>
        <w:rPr>
          <w:bCs/>
          <w:lang w:val="ru-RU"/>
        </w:rPr>
        <w:t>2</w:t>
      </w:r>
      <w:r>
        <w:rPr>
          <w:bCs/>
        </w:rPr>
        <w:t>-1</w:t>
      </w:r>
      <w:r>
        <w:rPr>
          <w:bCs/>
          <w:lang w:val="ru-RU"/>
        </w:rPr>
        <w:t>3</w:t>
      </w:r>
      <w:r>
        <w:rPr>
          <w:bCs/>
        </w:rPr>
        <w:t xml:space="preserve"> уч. </w:t>
      </w:r>
      <w:r>
        <w:rPr>
          <w:bCs/>
          <w:lang w:val="ru-RU"/>
        </w:rPr>
        <w:t>г</w:t>
      </w:r>
      <w:r>
        <w:rPr>
          <w:bCs/>
        </w:rPr>
        <w:t>од</w:t>
      </w:r>
    </w:p>
    <w:p>
      <w:pPr>
        <w:jc w:val="center"/>
        <w:rPr>
          <w:bCs/>
          <w:sz w:val="20"/>
          <w:lang w:val="ru-RU"/>
        </w:rPr>
      </w:pPr>
    </w:p>
    <w:p>
      <w:pPr>
        <w:jc w:val="center"/>
        <w:rPr>
          <w:b/>
          <w:bCs/>
          <w:sz w:val="28"/>
        </w:rPr>
      </w:pPr>
      <w:r>
        <w:rPr>
          <w:b/>
          <w:bCs/>
          <w:sz w:val="28"/>
          <w:lang w:val="ru-RU"/>
        </w:rPr>
        <w:t xml:space="preserve">9 </w:t>
      </w:r>
      <w:r>
        <w:rPr>
          <w:b/>
          <w:bCs/>
          <w:sz w:val="28"/>
        </w:rPr>
        <w:t>класс</w:t>
      </w:r>
    </w:p>
    <w:p>
      <w:pPr>
        <w:rPr>
          <w:lang w:val="ru-RU"/>
        </w:rPr>
      </w:pPr>
      <w:r>
        <w:rPr>
          <w:lang w:val="ru-RU"/>
        </w:rPr>
        <w:t>Всего 30 баллов</w:t>
      </w:r>
    </w:p>
    <w:p>
      <w:pPr>
        <w:rPr>
          <w:sz w:val="20"/>
          <w:lang w:val="ru-RU"/>
        </w:rPr>
      </w:pPr>
    </w:p>
    <w:p>
      <w:pPr>
        <w:jc w:val="center"/>
      </w:pPr>
      <w:r>
        <w:rPr>
          <w:b/>
          <w:iCs/>
          <w:lang w:val="en-US"/>
        </w:rPr>
        <w:t>I</w:t>
      </w:r>
      <w:r>
        <w:rPr>
          <w:b/>
          <w:iCs/>
          <w:lang w:val="ru-RU"/>
        </w:rPr>
        <w:t xml:space="preserve">. </w:t>
      </w:r>
      <w:r>
        <w:rPr>
          <w:b/>
          <w:iCs/>
        </w:rPr>
        <w:t>Выберите один правильный ответ из четырех предложенных</w:t>
      </w:r>
    </w:p>
    <w:p>
      <w:pPr>
        <w:rPr>
          <w:sz w:val="20"/>
          <w:lang w:val="ru-RU"/>
        </w:rPr>
      </w:pPr>
    </w:p>
    <w:p>
      <w:pPr>
        <w:rPr>
          <w:lang w:val="ru-RU"/>
        </w:rPr>
      </w:pPr>
      <w:r>
        <w:rPr>
          <w:lang w:val="ru-RU"/>
        </w:rPr>
        <w:t>Максимально 25 баллов</w:t>
      </w:r>
    </w:p>
    <w:p>
      <w:pPr>
        <w:rPr>
          <w:sz w:val="20"/>
          <w:lang w:val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</w:tbl>
    <w:p>
      <w:pPr>
        <w:rPr>
          <w:lang w:val="ru-RU"/>
        </w:rPr>
      </w:pP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  <w:r>
        <w:rPr>
          <w:b/>
          <w:color w:val="000000"/>
          <w:spacing w:val="-2"/>
          <w:lang w:val="en-US"/>
        </w:rPr>
        <w:t>II</w:t>
      </w:r>
      <w:r>
        <w:rPr>
          <w:b/>
          <w:color w:val="000000"/>
          <w:spacing w:val="-2"/>
          <w:lang w:val="ru-RU"/>
        </w:rPr>
        <w:t>. Выберите правильный ответ и обоснуйте его</w:t>
      </w: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  <w:r>
        <w:rPr>
          <w:color w:val="000000"/>
          <w:spacing w:val="-2"/>
          <w:lang w:val="ru-RU"/>
        </w:rPr>
        <w:t>Максимально 5 баллов</w:t>
      </w: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  <w:r>
        <w:rPr>
          <w:color w:val="000000"/>
          <w:spacing w:val="-2"/>
          <w:lang w:val="ru-RU"/>
        </w:rPr>
        <w:t>(2 балла за правильный выбор варианта ответа, от 1 до 3 за полноту обоснования)</w:t>
      </w: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</w:p>
    <w:p>
      <w:pPr>
        <w:rPr>
          <w:lang w:val="ru-RU"/>
        </w:rPr>
      </w:pPr>
      <w:r>
        <w:rPr>
          <w:lang w:val="ru-RU"/>
        </w:rPr>
        <w:t xml:space="preserve">Правильный вариант ответа </w:t>
      </w:r>
      <w:r>
        <w:rPr>
          <w:b/>
          <w:lang w:val="ru-RU"/>
        </w:rPr>
        <w:t>Г</w:t>
      </w:r>
    </w:p>
    <w:p>
      <w:pPr>
        <w:rPr>
          <w:lang w:val="ru-RU"/>
        </w:rPr>
      </w:pPr>
    </w:p>
    <w:p>
      <w:pPr>
        <w:rPr>
          <w:lang w:val="ru-RU"/>
        </w:rPr>
      </w:pPr>
      <w:r>
        <w:rPr>
          <w:lang w:val="ru-RU"/>
        </w:rPr>
        <w:t>Обоснование:</w:t>
      </w:r>
    </w:p>
    <w:p>
      <w:pPr>
        <w:rPr>
          <w:lang w:val="ru-RU"/>
        </w:rPr>
      </w:pPr>
    </w:p>
    <w:p>
      <w:pPr>
        <w:ind w:firstLine="709"/>
        <w:rPr>
          <w:lang w:val="ru-RU"/>
        </w:rPr>
      </w:pPr>
      <w:r>
        <w:t xml:space="preserve">Вероятность возгорания и распространения огня тем меньше, чем выше влажность воздуха. </w:t>
      </w:r>
      <w:r>
        <w:rPr>
          <w:lang w:val="ru-RU"/>
        </w:rPr>
        <w:t>В л</w:t>
      </w:r>
      <w:r>
        <w:t>иственны</w:t>
      </w:r>
      <w:r>
        <w:rPr>
          <w:lang w:val="ru-RU"/>
        </w:rPr>
        <w:t>х</w:t>
      </w:r>
      <w:r>
        <w:t xml:space="preserve"> леса</w:t>
      </w:r>
      <w:r>
        <w:rPr>
          <w:lang w:val="ru-RU"/>
        </w:rPr>
        <w:t>х</w:t>
      </w:r>
      <w:r>
        <w:t xml:space="preserve"> </w:t>
      </w:r>
      <w:r>
        <w:rPr>
          <w:lang w:val="ru-RU"/>
        </w:rPr>
        <w:t>большая площадь листьев, следовательно, больше испаряется воды, следовательно, большая влажность.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5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2012-11-01T21:50:00Z</dcterms:created>
  <dcterms:modified xsi:type="dcterms:W3CDTF">2012-11-01T22:22:00Z</dcterms:modified>
</cp:coreProperties>
</file>